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Ille, Illa, Illud Practice Sentence Sheet</w:t>
      </w:r>
      <w:r>
        <w:rPr>
          <w:sz w:val="22"/>
          <w:szCs w:val="22"/>
          <w:rtl w:val="0"/>
          <w:lang w:val="en-US"/>
        </w:rPr>
        <w:t xml:space="preserve"> - </w:t>
      </w:r>
      <w:r>
        <w:rPr>
          <w:i w:val="1"/>
          <w:iCs w:val="1"/>
          <w:rtl w:val="0"/>
          <w:lang w:val="en-US"/>
        </w:rPr>
        <w:t>Using ille, illa, illud as an adjective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2"/>
        </w:numPr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fill in the blank in each sentence with the correct form of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 xml:space="preserve">illa, ille, illud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that matches the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 xml:space="preserve">noun in bold. </w:t>
      </w:r>
    </w:p>
    <w:p>
      <w:pPr>
        <w:pStyle w:val="Body A"/>
        <w:numPr>
          <w:ilvl w:val="0"/>
          <w:numId w:val="2"/>
        </w:numPr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Then, please translate the sentence.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Tip: </w:t>
      </w:r>
      <w:r>
        <w:rPr>
          <w:b w:val="0"/>
          <w:bCs w:val="0"/>
          <w:rtl w:val="0"/>
          <w:lang w:val="en-US"/>
        </w:rPr>
        <w:t>remember the following steps you must take to find the correct form:</w:t>
      </w:r>
    </w:p>
    <w:p>
      <w:pPr>
        <w:pStyle w:val="Body A"/>
        <w:rPr>
          <w:b w:val="0"/>
          <w:bCs w:val="0"/>
        </w:rPr>
      </w:pP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Find the </w:t>
      </w:r>
      <w:r>
        <w:rPr>
          <w:b w:val="1"/>
          <w:bCs w:val="1"/>
          <w:rtl w:val="0"/>
          <w:lang w:val="en-US"/>
        </w:rPr>
        <w:t xml:space="preserve">gender </w:t>
      </w:r>
      <w:r>
        <w:rPr>
          <w:b w:val="0"/>
          <w:bCs w:val="0"/>
          <w:rtl w:val="0"/>
          <w:lang w:val="en-US"/>
        </w:rPr>
        <w:t xml:space="preserve">of the </w:t>
      </w:r>
      <w:r>
        <w:rPr>
          <w:b w:val="1"/>
          <w:bCs w:val="1"/>
          <w:rtl w:val="0"/>
          <w:lang w:val="en-US"/>
        </w:rPr>
        <w:t xml:space="preserve">noun in bold. 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Use that </w:t>
      </w:r>
      <w:r>
        <w:rPr>
          <w:b w:val="1"/>
          <w:bCs w:val="1"/>
          <w:rtl w:val="0"/>
          <w:lang w:val="en-US"/>
        </w:rPr>
        <w:t xml:space="preserve">gender </w:t>
      </w:r>
      <w:r>
        <w:rPr>
          <w:b w:val="0"/>
          <w:bCs w:val="0"/>
          <w:rtl w:val="0"/>
          <w:lang w:val="en-US"/>
        </w:rPr>
        <w:t xml:space="preserve">to find the correct list from </w:t>
      </w:r>
      <w:r>
        <w:rPr>
          <w:b w:val="1"/>
          <w:bCs w:val="1"/>
          <w:rtl w:val="0"/>
          <w:lang w:val="en-US"/>
        </w:rPr>
        <w:t>ille, illa, illud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Find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case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of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noun in bold.</w:t>
      </w:r>
    </w:p>
    <w:p>
      <w:pPr>
        <w:pStyle w:val="Body A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Match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case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of 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noun in bold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to the correct case form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ille, illa, illud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Ex:</w:t>
      </w:r>
      <w:r>
        <w:rPr>
          <w:b w:val="0"/>
          <w:bCs w:val="0"/>
          <w:rtl w:val="0"/>
          <w:lang w:val="en-US"/>
        </w:rPr>
        <w:t xml:space="preserve"> Puer lupum in silva videt. _________ lupus puerum oppugnat. </w:t>
      </w: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0"/>
          <w:bCs w:val="0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1</w:t>
      </w:r>
      <w:r>
        <w:rPr>
          <w:sz w:val="22"/>
          <w:szCs w:val="22"/>
          <w:rtl w:val="0"/>
          <w:lang w:val="en-US"/>
        </w:rPr>
        <w:t xml:space="preserve">. Scintilla Horatiae fabulam narrat; </w:t>
      </w:r>
      <w:r>
        <w:rPr>
          <w:b w:val="1"/>
          <w:bCs w:val="1"/>
          <w:sz w:val="22"/>
          <w:szCs w:val="22"/>
          <w:rtl w:val="0"/>
          <w:lang w:val="en-US"/>
        </w:rPr>
        <w:t>_________ filia</w:t>
      </w:r>
      <w:r>
        <w:rPr>
          <w:sz w:val="22"/>
          <w:szCs w:val="22"/>
          <w:rtl w:val="0"/>
          <w:lang w:val="en-US"/>
        </w:rPr>
        <w:t xml:space="preserve"> Scintillam laeta audit.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2</w:t>
      </w:r>
      <w:r>
        <w:rPr>
          <w:sz w:val="22"/>
          <w:szCs w:val="22"/>
          <w:rtl w:val="0"/>
          <w:lang w:val="en-US"/>
        </w:rPr>
        <w:t xml:space="preserve">. Flaccus Argum vocat; Argus </w:t>
      </w:r>
      <w:r>
        <w:rPr>
          <w:sz w:val="22"/>
          <w:szCs w:val="22"/>
          <w:rtl w:val="0"/>
          <w:lang w:val="en-US"/>
        </w:rPr>
        <w:t xml:space="preserve">_________ </w:t>
      </w:r>
      <w:r>
        <w:rPr>
          <w:b w:val="1"/>
          <w:bCs w:val="1"/>
          <w:sz w:val="22"/>
          <w:szCs w:val="22"/>
          <w:rtl w:val="0"/>
          <w:lang w:val="en-US"/>
        </w:rPr>
        <w:t>virum</w:t>
      </w:r>
      <w:r>
        <w:rPr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  <w:lang w:val="en-US"/>
        </w:rPr>
        <w:t>non audit; nam dormit.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3. </w:t>
      </w:r>
      <w:r>
        <w:rPr>
          <w:sz w:val="22"/>
          <w:szCs w:val="22"/>
          <w:rtl w:val="0"/>
          <w:lang w:val="en-US"/>
        </w:rPr>
        <w:t xml:space="preserve">Horatia puellas in foro exspectat; </w:t>
      </w:r>
      <w:r>
        <w:rPr>
          <w:sz w:val="22"/>
          <w:szCs w:val="22"/>
          <w:rtl w:val="0"/>
          <w:lang w:val="en-US"/>
        </w:rPr>
        <w:t xml:space="preserve">__________ </w:t>
      </w:r>
      <w:r>
        <w:rPr>
          <w:b w:val="1"/>
          <w:bCs w:val="1"/>
          <w:sz w:val="22"/>
          <w:szCs w:val="22"/>
          <w:rtl w:val="0"/>
          <w:lang w:val="en-US"/>
        </w:rPr>
        <w:t>puellae</w:t>
      </w:r>
      <w:r>
        <w:rPr>
          <w:sz w:val="22"/>
          <w:szCs w:val="22"/>
          <w:rtl w:val="0"/>
          <w:lang w:val="en-US"/>
        </w:rPr>
        <w:t xml:space="preserve"> ad Horatiam festina</w:t>
      </w:r>
      <w:r>
        <w:rPr>
          <w:sz w:val="22"/>
          <w:szCs w:val="22"/>
          <w:rtl w:val="0"/>
          <w:lang w:val="en-US"/>
        </w:rPr>
        <w:t>n</w:t>
      </w:r>
      <w:r>
        <w:rPr>
          <w:sz w:val="22"/>
          <w:szCs w:val="22"/>
          <w:rtl w:val="0"/>
          <w:lang w:val="en-US"/>
        </w:rPr>
        <w:t xml:space="preserve">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</w:pPr>
    </w:p>
    <w:p>
      <w:pPr>
        <w:pStyle w:val="Body A"/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4</w:t>
      </w:r>
      <w:r>
        <w:rPr>
          <w:sz w:val="22"/>
          <w:szCs w:val="22"/>
          <w:rtl w:val="0"/>
          <w:lang w:val="en-US"/>
        </w:rPr>
        <w:t>. Aeneas cum famili</w:t>
      </w:r>
      <w:r>
        <w:rPr>
          <w:rFonts w:hAnsi="Helvetica" w:hint="default"/>
          <w:sz w:val="22"/>
          <w:szCs w:val="22"/>
          <w:rtl w:val="0"/>
          <w:lang w:val="en-US"/>
        </w:rPr>
        <w:t xml:space="preserve">â </w:t>
      </w:r>
      <w:r>
        <w:rPr>
          <w:sz w:val="22"/>
          <w:szCs w:val="22"/>
          <w:rtl w:val="0"/>
          <w:lang w:val="en-US"/>
        </w:rPr>
        <w:t xml:space="preserve">ex </w:t>
      </w:r>
      <w:r>
        <w:rPr>
          <w:sz w:val="22"/>
          <w:szCs w:val="22"/>
          <w:rtl w:val="0"/>
          <w:lang w:val="en-US"/>
        </w:rPr>
        <w:t xml:space="preserve">_________ </w:t>
      </w:r>
      <w:r>
        <w:rPr>
          <w:b w:val="1"/>
          <w:bCs w:val="1"/>
          <w:sz w:val="22"/>
          <w:szCs w:val="22"/>
          <w:rtl w:val="0"/>
          <w:lang w:val="en-US"/>
        </w:rPr>
        <w:t>urbe</w:t>
      </w:r>
      <w:r>
        <w:rPr>
          <w:sz w:val="22"/>
          <w:szCs w:val="22"/>
          <w:rtl w:val="0"/>
          <w:lang w:val="en-US"/>
        </w:rPr>
        <w:t xml:space="preserve"> evadit.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0"/>
        <w:iCs w:val="0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rtl w:val="0"/>
        <w:lang w:val="en-US"/>
      </w:rPr>
    </w:lvl>
  </w:abstractNum>
  <w:abstractNum w:abstractNumId="2">
    <w:multiLevelType w:val="multilevel"/>
    <w:lvl w:ilvl="0">
      <w:start w:val="1"/>
      <w:numFmt w:val="decimal"/>
      <w:suff w:val="tab"/>
      <w:lvlText w:val="%1)"/>
      <w:lvlJc w:val="left"/>
      <w:pPr/>
      <w:rPr>
        <w:rFonts w:ascii="Helvetica" w:cs="Helvetica" w:hAnsi="Helvetica" w:eastAsia="Helvetica"/>
        <w:position w:val="0"/>
      </w:rPr>
    </w:lvl>
    <w:lvl w:ilvl="1">
      <w:start w:val="1"/>
      <w:numFmt w:val="decimal"/>
      <w:suff w:val="tab"/>
      <w:lvlText w:val="%2)"/>
      <w:lvlJc w:val="left"/>
      <w:pPr/>
      <w:rPr>
        <w:rFonts w:ascii="Helvetica" w:cs="Helvetica" w:hAnsi="Helvetica" w:eastAsia="Helvetica"/>
        <w:position w:val="0"/>
      </w:rPr>
    </w:lvl>
    <w:lvl w:ilvl="2">
      <w:start w:val="1"/>
      <w:numFmt w:val="decimal"/>
      <w:suff w:val="tab"/>
      <w:lvlText w:val="%3)"/>
      <w:lvlJc w:val="left"/>
      <w:pPr/>
      <w:rPr>
        <w:rFonts w:ascii="Helvetica" w:cs="Helvetica" w:hAnsi="Helvetica" w:eastAsia="Helvetica"/>
        <w:position w:val="0"/>
      </w:rPr>
    </w:lvl>
    <w:lvl w:ilvl="3">
      <w:start w:val="1"/>
      <w:numFmt w:val="decimal"/>
      <w:suff w:val="tab"/>
      <w:lvlText w:val="%4)"/>
      <w:lvlJc w:val="left"/>
      <w:pPr/>
      <w:rPr>
        <w:rFonts w:ascii="Helvetica" w:cs="Helvetica" w:hAnsi="Helvetica" w:eastAsia="Helvetica"/>
        <w:position w:val="0"/>
      </w:rPr>
    </w:lvl>
    <w:lvl w:ilvl="4">
      <w:start w:val="1"/>
      <w:numFmt w:val="decimal"/>
      <w:suff w:val="tab"/>
      <w:lvlText w:val="%5)"/>
      <w:lvlJc w:val="left"/>
      <w:pPr/>
      <w:rPr>
        <w:rFonts w:ascii="Helvetica" w:cs="Helvetica" w:hAnsi="Helvetica" w:eastAsia="Helvetica"/>
        <w:position w:val="0"/>
      </w:rPr>
    </w:lvl>
    <w:lvl w:ilvl="5">
      <w:start w:val="1"/>
      <w:numFmt w:val="decimal"/>
      <w:suff w:val="tab"/>
      <w:lvlText w:val="%6)"/>
      <w:lvlJc w:val="left"/>
      <w:pPr/>
      <w:rPr>
        <w:rFonts w:ascii="Helvetica" w:cs="Helvetica" w:hAnsi="Helvetica" w:eastAsia="Helvetica"/>
        <w:position w:val="0"/>
      </w:rPr>
    </w:lvl>
    <w:lvl w:ilvl="6">
      <w:start w:val="1"/>
      <w:numFmt w:val="decimal"/>
      <w:suff w:val="tab"/>
      <w:lvlText w:val="%7)"/>
      <w:lvlJc w:val="left"/>
      <w:pPr/>
      <w:rPr>
        <w:rFonts w:ascii="Helvetica" w:cs="Helvetica" w:hAnsi="Helvetica" w:eastAsia="Helvetica"/>
        <w:position w:val="0"/>
      </w:rPr>
    </w:lvl>
    <w:lvl w:ilvl="7">
      <w:start w:val="1"/>
      <w:numFmt w:val="decimal"/>
      <w:suff w:val="tab"/>
      <w:lvlText w:val="%8)"/>
      <w:lvlJc w:val="left"/>
      <w:pPr/>
      <w:rPr>
        <w:rFonts w:ascii="Helvetica" w:cs="Helvetica" w:hAnsi="Helvetica" w:eastAsia="Helvetica"/>
        <w:position w:val="0"/>
      </w:rPr>
    </w:lvl>
    <w:lvl w:ilvl="8">
      <w:start w:val="1"/>
      <w:numFmt w:val="decimal"/>
      <w:suff w:val="tab"/>
      <w:lvlText w:val="%9)"/>
      <w:lvlJc w:val="left"/>
      <w:pPr/>
      <w:rPr>
        <w:rFonts w:ascii="Helvetica" w:cs="Helvetica" w:hAnsi="Helvetica" w:eastAsia="Helvetica"/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decimal"/>
      <w:suff w:val="tab"/>
      <w:lvlText w:val="%1)"/>
      <w:lvlJc w:val="left"/>
      <w:pPr/>
      <w:rPr>
        <w:rFonts w:ascii="Helvetica" w:cs="Helvetica" w:hAnsi="Helvetica" w:eastAsia="Helvetica"/>
        <w:position w:val="0"/>
      </w:rPr>
    </w:lvl>
    <w:lvl w:ilvl="1">
      <w:start w:val="1"/>
      <w:numFmt w:val="decimal"/>
      <w:suff w:val="tab"/>
      <w:lvlText w:val="%2)"/>
      <w:lvlJc w:val="left"/>
      <w:pPr/>
      <w:rPr>
        <w:rFonts w:ascii="Helvetica" w:cs="Helvetica" w:hAnsi="Helvetica" w:eastAsia="Helvetica"/>
        <w:position w:val="0"/>
      </w:rPr>
    </w:lvl>
    <w:lvl w:ilvl="2">
      <w:start w:val="1"/>
      <w:numFmt w:val="decimal"/>
      <w:suff w:val="tab"/>
      <w:lvlText w:val="%3)"/>
      <w:lvlJc w:val="left"/>
      <w:pPr/>
      <w:rPr>
        <w:rFonts w:ascii="Helvetica" w:cs="Helvetica" w:hAnsi="Helvetica" w:eastAsia="Helvetica"/>
        <w:position w:val="0"/>
      </w:rPr>
    </w:lvl>
    <w:lvl w:ilvl="3">
      <w:start w:val="1"/>
      <w:numFmt w:val="decimal"/>
      <w:suff w:val="tab"/>
      <w:lvlText w:val="%4)"/>
      <w:lvlJc w:val="left"/>
      <w:pPr/>
      <w:rPr>
        <w:rFonts w:ascii="Helvetica" w:cs="Helvetica" w:hAnsi="Helvetica" w:eastAsia="Helvetica"/>
        <w:position w:val="0"/>
      </w:rPr>
    </w:lvl>
    <w:lvl w:ilvl="4">
      <w:start w:val="1"/>
      <w:numFmt w:val="decimal"/>
      <w:suff w:val="tab"/>
      <w:lvlText w:val="%5)"/>
      <w:lvlJc w:val="left"/>
      <w:pPr/>
      <w:rPr>
        <w:rFonts w:ascii="Helvetica" w:cs="Helvetica" w:hAnsi="Helvetica" w:eastAsia="Helvetica"/>
        <w:position w:val="0"/>
      </w:rPr>
    </w:lvl>
    <w:lvl w:ilvl="5">
      <w:start w:val="1"/>
      <w:numFmt w:val="decimal"/>
      <w:suff w:val="tab"/>
      <w:lvlText w:val="%6)"/>
      <w:lvlJc w:val="left"/>
      <w:pPr/>
      <w:rPr>
        <w:rFonts w:ascii="Helvetica" w:cs="Helvetica" w:hAnsi="Helvetica" w:eastAsia="Helvetica"/>
        <w:position w:val="0"/>
      </w:rPr>
    </w:lvl>
    <w:lvl w:ilvl="6">
      <w:start w:val="1"/>
      <w:numFmt w:val="decimal"/>
      <w:suff w:val="tab"/>
      <w:lvlText w:val="%7)"/>
      <w:lvlJc w:val="left"/>
      <w:pPr/>
      <w:rPr>
        <w:rFonts w:ascii="Helvetica" w:cs="Helvetica" w:hAnsi="Helvetica" w:eastAsia="Helvetica"/>
        <w:position w:val="0"/>
      </w:rPr>
    </w:lvl>
    <w:lvl w:ilvl="7">
      <w:start w:val="1"/>
      <w:numFmt w:val="decimal"/>
      <w:suff w:val="tab"/>
      <w:lvlText w:val="%8)"/>
      <w:lvlJc w:val="left"/>
      <w:pPr/>
      <w:rPr>
        <w:rFonts w:ascii="Helvetica" w:cs="Helvetica" w:hAnsi="Helvetica" w:eastAsia="Helvetica"/>
        <w:position w:val="0"/>
      </w:rPr>
    </w:lvl>
    <w:lvl w:ilvl="8">
      <w:start w:val="1"/>
      <w:numFmt w:val="decimal"/>
      <w:suff w:val="tab"/>
      <w:lvlText w:val="%9)"/>
      <w:lvlJc w:val="left"/>
      <w:pPr/>
      <w:rPr>
        <w:rFonts w:ascii="Helvetica" w:cs="Helvetica" w:hAnsi="Helvetica" w:eastAsia="Helvetica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